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-522" w:type="dxa"/>
        <w:tblLook w:val="04A0"/>
      </w:tblPr>
      <w:tblGrid>
        <w:gridCol w:w="9967"/>
      </w:tblGrid>
      <w:tr w:rsidR="009E7979" w:rsidRPr="00805CE9" w:rsidTr="00805C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rPr>
                <w:b/>
                <w:bCs/>
                <w:lang w:eastAsia="en-US"/>
              </w:rPr>
            </w:pPr>
            <w:bookmarkStart w:id="0" w:name="_GoBack"/>
          </w:p>
          <w:tbl>
            <w:tblPr>
              <w:tblpPr w:leftFromText="180" w:rightFromText="180" w:bottomFromText="200" w:vertAnchor="page" w:horzAnchor="margin" w:tblpY="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831"/>
              <w:gridCol w:w="1421"/>
              <w:gridCol w:w="4103"/>
            </w:tblGrid>
            <w:tr w:rsidR="009E7979" w:rsidRPr="00805CE9">
              <w:tc>
                <w:tcPr>
                  <w:tcW w:w="3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jc w:val="both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>ПРИНЯТО</w:t>
                  </w:r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jc w:val="both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>на Общем собрании работников</w:t>
                  </w:r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jc w:val="both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>Учреждения</w:t>
                  </w:r>
                </w:p>
                <w:p w:rsidR="009E7979" w:rsidRPr="00805CE9" w:rsidRDefault="006B7E29" w:rsidP="006B7E2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jc w:val="both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>Протокол от 14.01.2020 г.</w:t>
                  </w:r>
                  <w:r w:rsidR="00987736" w:rsidRPr="00805CE9">
                    <w:rPr>
                      <w:lang w:eastAsia="en-US"/>
                    </w:rPr>
                    <w:t xml:space="preserve"> №  1 </w:t>
                  </w:r>
                </w:p>
              </w:tc>
              <w:tc>
                <w:tcPr>
                  <w:tcW w:w="1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E7979" w:rsidRPr="00805CE9" w:rsidRDefault="009E7979">
                  <w:pPr>
                    <w:adjustRightInd w:val="0"/>
                    <w:snapToGri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410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>УТВЕРЖДЕНО</w:t>
                  </w:r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 xml:space="preserve"> И введено в действие  </w:t>
                  </w:r>
                </w:p>
                <w:p w:rsidR="009E7979" w:rsidRPr="00805CE9" w:rsidRDefault="006B7E2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>приказом от  14.01.2020</w:t>
                  </w:r>
                  <w:r w:rsidR="000666E1" w:rsidRPr="00805CE9">
                    <w:rPr>
                      <w:lang w:eastAsia="en-US"/>
                    </w:rPr>
                    <w:t xml:space="preserve"> г</w:t>
                  </w:r>
                  <w:r w:rsidRPr="00805CE9">
                    <w:rPr>
                      <w:lang w:eastAsia="en-US"/>
                    </w:rPr>
                    <w:t xml:space="preserve"> № 8</w:t>
                  </w:r>
                  <w:r w:rsidR="00987736" w:rsidRPr="00805CE9">
                    <w:rPr>
                      <w:lang w:eastAsia="en-US"/>
                    </w:rPr>
                    <w:t>-О</w:t>
                  </w:r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 xml:space="preserve"> заведующей детским садом № 18 </w:t>
                  </w:r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 xml:space="preserve">_________________ </w:t>
                  </w:r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proofErr w:type="spellStart"/>
                  <w:r w:rsidRPr="00805CE9">
                    <w:rPr>
                      <w:lang w:eastAsia="en-US"/>
                    </w:rPr>
                    <w:t>Р.И.Гаптрахманова</w:t>
                  </w:r>
                  <w:proofErr w:type="spellEnd"/>
                </w:p>
                <w:p w:rsidR="009E7979" w:rsidRPr="00805CE9" w:rsidRDefault="009E7979">
                  <w:pPr>
                    <w:pStyle w:val="a6"/>
                    <w:adjustRightInd w:val="0"/>
                    <w:snapToGrid w:val="0"/>
                    <w:spacing w:before="0" w:beforeAutospacing="0" w:after="0" w:afterAutospacing="0" w:line="276" w:lineRule="auto"/>
                    <w:rPr>
                      <w:lang w:eastAsia="en-US"/>
                    </w:rPr>
                  </w:pPr>
                  <w:r w:rsidRPr="00805CE9">
                    <w:rPr>
                      <w:lang w:eastAsia="en-US"/>
                    </w:rPr>
                    <w:t xml:space="preserve">                   </w:t>
                  </w:r>
                </w:p>
              </w:tc>
            </w:tr>
          </w:tbl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ПОЛОЖЕНИЕ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о противодействии коррупции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 w:rsidRPr="00805CE9">
              <w:rPr>
                <w:lang w:eastAsia="en-US"/>
              </w:rPr>
              <w:t> 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ind w:firstLine="900"/>
              <w:jc w:val="center"/>
              <w:rPr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1. Общие положения.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ind w:firstLine="900"/>
              <w:jc w:val="both"/>
              <w:rPr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 </w:t>
            </w:r>
          </w:p>
          <w:p w:rsidR="001F31B1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 xml:space="preserve">1.1. Данное Положение </w:t>
            </w:r>
            <w:r w:rsidR="001F31B1" w:rsidRPr="00805CE9">
              <w:rPr>
                <w:lang w:eastAsia="en-US"/>
              </w:rPr>
              <w:t xml:space="preserve">муниципального бюджетного дошкольного образовательного учреждения детского сада </w:t>
            </w:r>
            <w:proofErr w:type="spellStart"/>
            <w:r w:rsidR="001F31B1" w:rsidRPr="00805CE9">
              <w:rPr>
                <w:lang w:eastAsia="en-US"/>
              </w:rPr>
              <w:t>общеразвивающего</w:t>
            </w:r>
            <w:proofErr w:type="spellEnd"/>
            <w:r w:rsidR="001F31B1" w:rsidRPr="00805CE9">
              <w:rPr>
                <w:lang w:eastAsia="en-US"/>
              </w:rPr>
              <w:t xml:space="preserve"> вида № 18 «Колокольчик» </w:t>
            </w:r>
            <w:proofErr w:type="spellStart"/>
            <w:r w:rsidR="001F31B1" w:rsidRPr="00805CE9">
              <w:rPr>
                <w:lang w:eastAsia="en-US"/>
              </w:rPr>
              <w:t>Бугульминского</w:t>
            </w:r>
            <w:proofErr w:type="spellEnd"/>
            <w:r w:rsidR="001F31B1" w:rsidRPr="00805CE9">
              <w:rPr>
                <w:lang w:eastAsia="en-US"/>
              </w:rPr>
              <w:t xml:space="preserve"> муниципального района Республики Татарстан </w:t>
            </w:r>
            <w:r w:rsidRPr="00805CE9">
              <w:rPr>
                <w:lang w:eastAsia="en-US"/>
              </w:rPr>
              <w:t>«О противодействии коррупции» (далее – Положение) разработано на основе</w:t>
            </w:r>
            <w:r w:rsidR="001F31B1" w:rsidRPr="00805CE9">
              <w:rPr>
                <w:lang w:eastAsia="en-US"/>
              </w:rPr>
              <w:t>:</w:t>
            </w:r>
          </w:p>
          <w:p w:rsidR="001F31B1" w:rsidRPr="00805CE9" w:rsidRDefault="001F31B1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 w:rsidRPr="00805CE9">
              <w:t>Федерального закона от 25.12.2008 №273-ФЗ «О противодействии коррупции» (с изменениями от 26.07.2019 г. № 228-ФЗ, 26 07.2019 г. № 251-ФЗ, 31.07.2020 г. N 259-ФЗ, 24.04.2020 г. N 143- ФЗ).</w:t>
            </w:r>
          </w:p>
          <w:p w:rsidR="009E7979" w:rsidRPr="00805CE9" w:rsidRDefault="009E7979" w:rsidP="001F31B1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      </w:r>
          </w:p>
          <w:p w:rsidR="001F31B1" w:rsidRPr="00805CE9" w:rsidRDefault="001F31B1" w:rsidP="001F31B1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9E7979" w:rsidRPr="00805CE9" w:rsidRDefault="009E7979" w:rsidP="001F31B1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2. Основные меры по профилактике коррупции.</w:t>
            </w:r>
          </w:p>
          <w:p w:rsidR="001F31B1" w:rsidRPr="00805CE9" w:rsidRDefault="001F31B1" w:rsidP="001F31B1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Профилактика коррупции осуществляется путем применения следующих основных мер: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2.1. формирование в коллективе работников детского сада № 18  (далее по тексту – ДОУ)  нетерпимости к коррупционному поведению;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2.2. формирование у родителей (законных представителей) воспитанников нетерпимости к коррупционному поведению;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2.3. проведение мониторинга всех локальных актов, издаваемых администрацией ДОУ  на предмет соответствия действующему законодательству;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      </w:r>
          </w:p>
          <w:p w:rsidR="001F31B1" w:rsidRPr="00805CE9" w:rsidRDefault="001F31B1" w:rsidP="007E4B85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rPr>
                <w:b/>
                <w:bCs/>
                <w:lang w:eastAsia="en-US"/>
              </w:rPr>
            </w:pP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3. Основные направления по повышению эффективности                               противодействия коррупции.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 xml:space="preserve"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</w:t>
            </w:r>
            <w:r w:rsidRPr="00805CE9">
              <w:rPr>
                <w:lang w:eastAsia="en-US"/>
              </w:rPr>
              <w:lastRenderedPageBreak/>
              <w:t>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3.3. совершенствование системы и структуры органов самоуправления;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 xml:space="preserve">3.4. создание </w:t>
            </w:r>
            <w:proofErr w:type="gramStart"/>
            <w:r w:rsidRPr="00805CE9">
              <w:rPr>
                <w:lang w:eastAsia="en-US"/>
              </w:rPr>
              <w:t>механизмов общественного контроля деятельности органов управления</w:t>
            </w:r>
            <w:proofErr w:type="gramEnd"/>
            <w:r w:rsidRPr="00805CE9">
              <w:rPr>
                <w:lang w:eastAsia="en-US"/>
              </w:rPr>
              <w:t xml:space="preserve"> и самоуправления;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3.6. конкретизация полномочий педагогических и руководящих работников ДОУ, которые должны быть отражены в должностных инструкциях.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4. Организационные основы противодействия коррупции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</w:p>
          <w:p w:rsidR="001F31B1" w:rsidRPr="00805CE9" w:rsidRDefault="009E7979" w:rsidP="00805CE9">
            <w:pPr>
              <w:pStyle w:val="a6"/>
              <w:adjustRightInd w:val="0"/>
              <w:snapToGrid w:val="0"/>
              <w:spacing w:before="0" w:beforeAutospacing="0" w:after="0" w:afterAutospacing="0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4.1. Общее руководство мероприятиями, направленными на противодействие коррупции,</w:t>
            </w:r>
            <w:r w:rsidR="00805CE9" w:rsidRPr="00805CE9">
              <w:rPr>
                <w:lang w:eastAsia="en-US"/>
              </w:rPr>
              <w:t xml:space="preserve"> </w:t>
            </w:r>
            <w:r w:rsidR="001F31B1" w:rsidRPr="00805CE9">
              <w:t>осуществляет Комиссия по противодействию коррупции;</w:t>
            </w:r>
          </w:p>
          <w:p w:rsidR="00805CE9" w:rsidRPr="00805CE9" w:rsidRDefault="00805CE9" w:rsidP="00805CE9">
            <w:pPr>
              <w:jc w:val="both"/>
            </w:pPr>
            <w:r w:rsidRPr="00805CE9">
              <w:rPr>
                <w:lang w:eastAsia="en-US"/>
              </w:rPr>
              <w:t xml:space="preserve">4.2. </w:t>
            </w:r>
            <w:r w:rsidRPr="00805CE9">
              <w:t>Комиссия по противодействию коррупции создается в начале каждого года. В состав Комиссии по противодействию коррупции обязательно входит председатель профсоюзного комитета ДОУ, представители педагогических и непедагогических работников ДОУ, член родительского комитета.</w:t>
            </w:r>
          </w:p>
          <w:p w:rsidR="00805CE9" w:rsidRPr="00805CE9" w:rsidRDefault="00805CE9" w:rsidP="00805CE9">
            <w:pPr>
              <w:jc w:val="both"/>
            </w:pPr>
            <w:r w:rsidRPr="00805CE9">
              <w:t xml:space="preserve">4.3. Выборы членов Комиссии по противодействию коррупции проводятся на Общем собрании работников Учреждения с учетом мотивированного мнения родителей воспитанников. Состав Комиссии утверждается приказом заведующего ДОУ. </w:t>
            </w:r>
          </w:p>
          <w:p w:rsidR="00805CE9" w:rsidRPr="00805CE9" w:rsidRDefault="00805CE9" w:rsidP="00805CE9">
            <w:pPr>
              <w:jc w:val="both"/>
            </w:pPr>
            <w:r w:rsidRPr="00805CE9">
              <w:t xml:space="preserve">4.4. Члены Комиссии избирают председателя и секретаря. Члены Комиссии осуществляют свою деятельность на общественной основе. </w:t>
            </w:r>
          </w:p>
          <w:p w:rsidR="00805CE9" w:rsidRDefault="00805CE9" w:rsidP="00805CE9">
            <w:pPr>
              <w:jc w:val="both"/>
            </w:pPr>
            <w:r>
              <w:t xml:space="preserve">4.5. Полномочия членов Комиссии по противодействию коррупции: </w:t>
            </w:r>
          </w:p>
          <w:p w:rsidR="00805CE9" w:rsidRDefault="00805CE9" w:rsidP="00805CE9">
            <w:r>
              <w:t>4.5.1.Председатель Комиссии по противодействию коррупции:</w:t>
            </w:r>
          </w:p>
          <w:p w:rsidR="00805CE9" w:rsidRDefault="00805CE9" w:rsidP="00805CE9">
            <w:pPr>
              <w:jc w:val="both"/>
            </w:pPr>
            <w:r>
              <w:t xml:space="preserve"> - определяет место, время проведения и повестку дня заседания Комиссии;</w:t>
            </w:r>
          </w:p>
          <w:p w:rsidR="00805CE9" w:rsidRDefault="00805CE9" w:rsidP="00805CE9">
            <w:pPr>
              <w:jc w:val="both"/>
            </w:pPr>
            <w:r>
              <w:t>- на основе предложений членов Комиссии формирует план работы Комиссии на текущий год и повестку дня его очередного заседания;</w:t>
            </w:r>
          </w:p>
          <w:p w:rsidR="00805CE9" w:rsidRDefault="00805CE9" w:rsidP="00805CE9">
            <w:pPr>
              <w:jc w:val="both"/>
            </w:pPr>
            <w:r>
              <w:t xml:space="preserve"> 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 </w:t>
            </w:r>
          </w:p>
          <w:p w:rsidR="00805CE9" w:rsidRDefault="00805CE9" w:rsidP="00805CE9">
            <w:r>
              <w:t>- информирует заведующего ДОУ о результатах работы Комиссии;</w:t>
            </w:r>
          </w:p>
          <w:p w:rsidR="00805CE9" w:rsidRDefault="00805CE9" w:rsidP="00805CE9">
            <w:r>
              <w:t xml:space="preserve">- представляет Комиссию в отношениях с работниками ДОУ, воспитанниками и их родителями (законными представителями) по вопросам, относящимся к ее компетенции; </w:t>
            </w:r>
          </w:p>
          <w:p w:rsidR="00805CE9" w:rsidRDefault="00805CE9" w:rsidP="00805CE9">
            <w:pPr>
              <w:jc w:val="both"/>
            </w:pPr>
            <w:r>
              <w:t xml:space="preserve">- дает соответствующие поручения секретарю и членам Комиссии, 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их выполнением; </w:t>
            </w:r>
          </w:p>
          <w:p w:rsidR="00805CE9" w:rsidRDefault="00805CE9" w:rsidP="00805CE9">
            <w:r>
              <w:t xml:space="preserve">- подписывает протокол заседания Комиссии.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4.5.2. Секретарь Комиссии: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организует подготовку материалов к заседанию Комиссии, а также проектов его решений;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информирует членов Комиссии о месте, времени проведения и повестке дня очередного заседания Рабочей группы, обеспечивает необходимыми справочно-информационными материалами; </w:t>
            </w:r>
          </w:p>
          <w:p w:rsidR="001F31B1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lastRenderedPageBreak/>
              <w:t>- ведет протокол заседания Комиссии.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4.5.3. Члены Комиссии по противодействию коррупции: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вносят председателю Комиссии предложения по формированию повестки дня заседаний Комиссии;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вносят предложения по формированию плана работы;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 пределах своей компетенции, принимают участие в работе Комиссии, а также осуществляют подготовку материалов по вопросам заседаний Комиссии;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 </w:t>
            </w:r>
          </w:p>
          <w:p w:rsidR="00805CE9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t>- участвуют в реализации принятых Комиссией решений и полномочий.</w:t>
            </w:r>
          </w:p>
          <w:p w:rsidR="00805CE9" w:rsidRPr="00805CE9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t>4.6. Заседания Комиссии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Комиссии по противодействию коррупции.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Комиссии. Информация, полученная Комиссии, может быть использована только в порядке, предусмотренном федеральным законодательством об информации, информатизации и защите информации.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4.10. Комиссия по противодействию коррупции: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контролирует деятельность администрации ДОУ в области противодействия коррупции;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осуществляет противодействие коррупции в пределах своих полномочий: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реализует меры, направленные на профилактику коррупции;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вырабатывает механизмы защиты от проникновения коррупции в ДОУ;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>- разрабатывают проекты локальных актов по вопросам противодействия коррупции;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осуществляет </w:t>
            </w:r>
            <w:proofErr w:type="spellStart"/>
            <w:r>
              <w:t>антикоррупционную</w:t>
            </w:r>
            <w:proofErr w:type="spellEnd"/>
            <w:r>
              <w:t xml:space="preserve"> пропаганду и воспитание всех участников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образовательного процесса;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осуществляет анализ обращений работников ДОУ, их родителей (законных представителей) о фактах коррупционных проявлений должностными лицами;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lastRenderedPageBreak/>
              <w:t xml:space="preserve">- разрабатывает на основании проведенных проверок рекомендации, направленные на улучшение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 ДОУ;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организует работы по устранению негативных последствий коррупционных проявлений;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выявляет причины коррупции, разрабатывает и направляет заведующему ДОУ рекомендации по устранению причин коррупции;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 </w:t>
            </w:r>
          </w:p>
          <w:p w:rsidR="00F16704" w:rsidRDefault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- информирует о результатах работы заведующего ДОУ. </w:t>
            </w:r>
          </w:p>
          <w:p w:rsidR="009E7979" w:rsidRDefault="00F16704" w:rsidP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  <w:r>
              <w:t xml:space="preserve"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      </w:r>
          </w:p>
          <w:p w:rsidR="00F16704" w:rsidRPr="00805CE9" w:rsidRDefault="00F16704" w:rsidP="00F16704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</w:pPr>
          </w:p>
          <w:p w:rsidR="00F16704" w:rsidRPr="00805CE9" w:rsidRDefault="009E7979" w:rsidP="007E4B85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center"/>
              <w:rPr>
                <w:b/>
                <w:bCs/>
                <w:lang w:eastAsia="en-US"/>
              </w:rPr>
            </w:pPr>
            <w:r w:rsidRPr="00805CE9">
              <w:rPr>
                <w:b/>
                <w:bCs/>
                <w:lang w:eastAsia="en-US"/>
              </w:rPr>
              <w:t>5. Ответственность физических и юридических лиц за коррупционные правонарушения</w:t>
            </w:r>
          </w:p>
          <w:p w:rsidR="009E797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805CE9">
              <w:rPr>
                <w:lang w:eastAsia="en-US"/>
              </w:rPr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</w:r>
          </w:p>
          <w:p w:rsidR="00F16704" w:rsidRDefault="00F16704" w:rsidP="00F16704">
            <w:r>
      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      </w:r>
          </w:p>
          <w:p w:rsidR="00F16704" w:rsidRDefault="00F16704" w:rsidP="00F16704">
            <w:r>
              <w:t>5.3. В случае</w:t>
            </w:r>
            <w:proofErr w:type="gramStart"/>
            <w:r>
              <w:t>,</w:t>
            </w:r>
            <w:proofErr w:type="gramEnd"/>
            <w: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      </w:r>
          </w:p>
          <w:p w:rsidR="00F16704" w:rsidRPr="00F16704" w:rsidRDefault="00F16704" w:rsidP="00F16704">
            <w:pPr>
              <w:jc w:val="center"/>
              <w:rPr>
                <w:b/>
              </w:rPr>
            </w:pPr>
            <w:r w:rsidRPr="00F16704">
              <w:rPr>
                <w:b/>
              </w:rPr>
              <w:t>6. Заключительные положения</w:t>
            </w:r>
          </w:p>
          <w:p w:rsidR="00F16704" w:rsidRDefault="00F16704" w:rsidP="00F16704">
            <w:pPr>
              <w:jc w:val="both"/>
            </w:pPr>
            <w:r>
              <w:t xml:space="preserve">6.1. Настоящее Положение о противодействии коррупции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 </w:t>
            </w:r>
          </w:p>
          <w:p w:rsidR="00F16704" w:rsidRDefault="00F16704" w:rsidP="00F16704">
            <w:pPr>
              <w:jc w:val="both"/>
            </w:pPr>
            <w:r>
      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6.3. Данное Положение принимается на неопределенный срок. </w:t>
            </w:r>
          </w:p>
          <w:p w:rsidR="00F16704" w:rsidRDefault="00F16704" w:rsidP="00F16704">
            <w:pPr>
              <w:jc w:val="both"/>
            </w:pPr>
            <w:r>
      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      </w:r>
          </w:p>
          <w:p w:rsidR="009E7979" w:rsidRPr="00805CE9" w:rsidRDefault="009E7979">
            <w:pPr>
              <w:pStyle w:val="a6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</w:tbl>
    <w:p w:rsidR="009E7979" w:rsidRPr="00805CE9" w:rsidRDefault="009E7979" w:rsidP="009E7979">
      <w:pPr>
        <w:adjustRightInd w:val="0"/>
        <w:snapToGrid w:val="0"/>
      </w:pPr>
    </w:p>
    <w:p w:rsidR="009E7979" w:rsidRPr="00805CE9" w:rsidRDefault="009E7979" w:rsidP="009E7979">
      <w:pPr>
        <w:adjustRightInd w:val="0"/>
        <w:snapToGrid w:val="0"/>
      </w:pPr>
    </w:p>
    <w:p w:rsidR="009E7979" w:rsidRPr="00805CE9" w:rsidRDefault="009E7979" w:rsidP="009E7979">
      <w:pPr>
        <w:adjustRightInd w:val="0"/>
        <w:snapToGrid w:val="0"/>
      </w:pPr>
    </w:p>
    <w:bookmarkEnd w:id="0"/>
    <w:p w:rsidR="00E6519D" w:rsidRPr="00805CE9" w:rsidRDefault="00E6519D"/>
    <w:sectPr w:rsidR="00E6519D" w:rsidRPr="00805CE9" w:rsidSect="00D6061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C9A" w:rsidRDefault="001C3C9A" w:rsidP="007E4B85">
      <w:r>
        <w:separator/>
      </w:r>
    </w:p>
  </w:endnote>
  <w:endnote w:type="continuationSeparator" w:id="0">
    <w:p w:rsidR="001C3C9A" w:rsidRDefault="001C3C9A" w:rsidP="007E4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2346"/>
      <w:docPartObj>
        <w:docPartGallery w:val="Page Numbers (Bottom of Page)"/>
        <w:docPartUnique/>
      </w:docPartObj>
    </w:sdtPr>
    <w:sdtContent>
      <w:p w:rsidR="007E4B85" w:rsidRDefault="007E4B85">
        <w:pPr>
          <w:pStyle w:val="a9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7E4B85" w:rsidRDefault="007E4B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C9A" w:rsidRDefault="001C3C9A" w:rsidP="007E4B85">
      <w:r>
        <w:separator/>
      </w:r>
    </w:p>
  </w:footnote>
  <w:footnote w:type="continuationSeparator" w:id="0">
    <w:p w:rsidR="001C3C9A" w:rsidRDefault="001C3C9A" w:rsidP="007E4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5381"/>
    <w:multiLevelType w:val="hybridMultilevel"/>
    <w:tmpl w:val="8214E00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2105D"/>
    <w:multiLevelType w:val="hybridMultilevel"/>
    <w:tmpl w:val="C7909DA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979"/>
    <w:rsid w:val="00042ED0"/>
    <w:rsid w:val="00053B3D"/>
    <w:rsid w:val="000666E1"/>
    <w:rsid w:val="000D7322"/>
    <w:rsid w:val="00164C0F"/>
    <w:rsid w:val="001B4CEA"/>
    <w:rsid w:val="001C3C9A"/>
    <w:rsid w:val="001D2B77"/>
    <w:rsid w:val="001F31B1"/>
    <w:rsid w:val="00267EFC"/>
    <w:rsid w:val="002B2B95"/>
    <w:rsid w:val="002D7A21"/>
    <w:rsid w:val="00314C34"/>
    <w:rsid w:val="00357EB1"/>
    <w:rsid w:val="00367C27"/>
    <w:rsid w:val="003E259E"/>
    <w:rsid w:val="003F5CCD"/>
    <w:rsid w:val="00407D8B"/>
    <w:rsid w:val="00444805"/>
    <w:rsid w:val="00464AE9"/>
    <w:rsid w:val="00481EF3"/>
    <w:rsid w:val="00535C71"/>
    <w:rsid w:val="00552AD1"/>
    <w:rsid w:val="005B54CD"/>
    <w:rsid w:val="00607F94"/>
    <w:rsid w:val="006260F5"/>
    <w:rsid w:val="006446B0"/>
    <w:rsid w:val="00647FF9"/>
    <w:rsid w:val="00661785"/>
    <w:rsid w:val="0067500B"/>
    <w:rsid w:val="006B7E29"/>
    <w:rsid w:val="00716ECD"/>
    <w:rsid w:val="00750915"/>
    <w:rsid w:val="007E4B85"/>
    <w:rsid w:val="00805CE9"/>
    <w:rsid w:val="00823765"/>
    <w:rsid w:val="0083570E"/>
    <w:rsid w:val="008D0AFD"/>
    <w:rsid w:val="00987736"/>
    <w:rsid w:val="009E7979"/>
    <w:rsid w:val="00A11020"/>
    <w:rsid w:val="00A22052"/>
    <w:rsid w:val="00A77B35"/>
    <w:rsid w:val="00AB1429"/>
    <w:rsid w:val="00AF2915"/>
    <w:rsid w:val="00B4593F"/>
    <w:rsid w:val="00B4602E"/>
    <w:rsid w:val="00B5267B"/>
    <w:rsid w:val="00C076C7"/>
    <w:rsid w:val="00C3404C"/>
    <w:rsid w:val="00C70BAE"/>
    <w:rsid w:val="00CD6AAE"/>
    <w:rsid w:val="00D529DF"/>
    <w:rsid w:val="00D6061B"/>
    <w:rsid w:val="00D67AA9"/>
    <w:rsid w:val="00D83FAA"/>
    <w:rsid w:val="00D975EC"/>
    <w:rsid w:val="00DD71CA"/>
    <w:rsid w:val="00E3422F"/>
    <w:rsid w:val="00E6519D"/>
    <w:rsid w:val="00E74C21"/>
    <w:rsid w:val="00EC3580"/>
    <w:rsid w:val="00EE268C"/>
    <w:rsid w:val="00F16704"/>
    <w:rsid w:val="00F348A6"/>
    <w:rsid w:val="00F910D0"/>
    <w:rsid w:val="00FC180C"/>
    <w:rsid w:val="00FE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/>
    </w:pPr>
  </w:style>
  <w:style w:type="paragraph" w:styleId="a6">
    <w:name w:val="Normal (Web)"/>
    <w:basedOn w:val="a"/>
    <w:unhideWhenUsed/>
    <w:rsid w:val="009E7979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7E4B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4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4B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4B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2021-09-28T05:41:00Z</cp:lastPrinted>
  <dcterms:created xsi:type="dcterms:W3CDTF">2019-11-04T19:02:00Z</dcterms:created>
  <dcterms:modified xsi:type="dcterms:W3CDTF">2021-09-28T05:56:00Z</dcterms:modified>
</cp:coreProperties>
</file>